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44" w:rsidRPr="008F76D5" w:rsidRDefault="00C02144" w:rsidP="008F76D5">
      <w:pPr>
        <w:autoSpaceDE w:val="0"/>
        <w:autoSpaceDN w:val="0"/>
        <w:adjustRightInd w:val="0"/>
        <w:spacing w:after="0" w:line="360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6D5">
        <w:rPr>
          <w:rFonts w:ascii="Times New Roman" w:hAnsi="Times New Roman" w:cs="Times New Roman"/>
          <w:b/>
          <w:color w:val="333333"/>
          <w:sz w:val="24"/>
          <w:szCs w:val="24"/>
          <w:highlight w:val="yellow"/>
          <w:shd w:val="clear" w:color="auto" w:fill="8FAECE"/>
        </w:rPr>
        <w:t>7.3.1 - Institutional Distinctiveness</w:t>
      </w:r>
    </w:p>
    <w:p w:rsidR="00C02144" w:rsidRPr="008F76D5" w:rsidRDefault="00C02144" w:rsidP="008F76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07F" w:rsidRPr="008F76D5" w:rsidRDefault="008C607F" w:rsidP="008F76D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76D5">
        <w:rPr>
          <w:rFonts w:ascii="Times New Roman" w:hAnsi="Times New Roman" w:cs="Times New Roman"/>
          <w:sz w:val="24"/>
          <w:szCs w:val="24"/>
        </w:rPr>
        <w:t>To equip the students to possess overall development in the field of education, co-curricular and extension activities.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Since the mission of the Institution is to reach out to the socially, economically and educationally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 xml:space="preserve">disadvantaged section of the society, most of the students are from </w:t>
      </w:r>
      <w:r w:rsidRPr="008F76D5">
        <w:rPr>
          <w:rFonts w:ascii="Times New Roman" w:hAnsi="Times New Roman" w:cs="Times New Roman"/>
          <w:b/>
          <w:bCs/>
          <w:sz w:val="24"/>
          <w:szCs w:val="24"/>
        </w:rPr>
        <w:t>(i) Socially and economically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b/>
          <w:bCs/>
          <w:sz w:val="24"/>
          <w:szCs w:val="24"/>
        </w:rPr>
        <w:t>disadvantaged sections of Mizoram and (ii) Educationally disadvantaged sections; vernacular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b/>
          <w:bCs/>
          <w:sz w:val="24"/>
          <w:szCs w:val="24"/>
        </w:rPr>
        <w:t>medium, Third Division and those who have passed in the Supplementary Grade, failing to acquire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b/>
          <w:bCs/>
          <w:sz w:val="24"/>
          <w:szCs w:val="24"/>
        </w:rPr>
        <w:t>admission in other colleges.</w:t>
      </w:r>
    </w:p>
    <w:p w:rsidR="00C02144" w:rsidRPr="008F76D5" w:rsidRDefault="00C02144" w:rsidP="008F76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07F" w:rsidRPr="008F76D5" w:rsidRDefault="008C607F" w:rsidP="008F76D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76D5">
        <w:rPr>
          <w:rFonts w:ascii="Times New Roman" w:hAnsi="Times New Roman" w:cs="Times New Roman"/>
          <w:sz w:val="24"/>
          <w:szCs w:val="24"/>
        </w:rPr>
        <w:t>The ultimate goal of the Institution is to provide quality education in various fields of Arts disciplines in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Mizoram. The Institution makes provisions for the economically disadvantaged students by offering them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differential/special modes of payment of admission fees etc., in order to admit themselves in various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programmes of their choice in the Institution. The doors of the College are always open to all sincere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students irrespective of class, caste or religious backgrounds. The College diligently follows its mission in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the following ways:</w:t>
      </w:r>
    </w:p>
    <w:p w:rsidR="008C607F" w:rsidRPr="008F76D5" w:rsidRDefault="008C607F" w:rsidP="008F76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D5">
        <w:rPr>
          <w:rFonts w:ascii="Times New Roman" w:hAnsi="Times New Roman" w:cs="Times New Roman"/>
          <w:sz w:val="24"/>
          <w:szCs w:val="24"/>
        </w:rPr>
        <w:t>Students from disadvantaged community and economically backward household can avail</w:t>
      </w:r>
    </w:p>
    <w:p w:rsidR="008C607F" w:rsidRPr="008F76D5" w:rsidRDefault="008C607F" w:rsidP="008F76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D5">
        <w:rPr>
          <w:rFonts w:ascii="Times New Roman" w:hAnsi="Times New Roman" w:cs="Times New Roman"/>
          <w:sz w:val="24"/>
          <w:szCs w:val="24"/>
        </w:rPr>
        <w:t>admission to the Institution on the same rule as the economically affluent household. The</w:t>
      </w:r>
    </w:p>
    <w:p w:rsidR="008C607F" w:rsidRPr="008F76D5" w:rsidRDefault="008C607F" w:rsidP="008F76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D5">
        <w:rPr>
          <w:rFonts w:ascii="Times New Roman" w:hAnsi="Times New Roman" w:cs="Times New Roman"/>
          <w:sz w:val="24"/>
          <w:szCs w:val="24"/>
        </w:rPr>
        <w:t>Institution does not discriminate its prospective students on any ground.</w:t>
      </w:r>
    </w:p>
    <w:p w:rsidR="008C607F" w:rsidRPr="008F76D5" w:rsidRDefault="008C607F" w:rsidP="008F76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D5">
        <w:rPr>
          <w:rFonts w:ascii="Times New Roman" w:hAnsi="Times New Roman" w:cs="Times New Roman"/>
          <w:sz w:val="24"/>
          <w:szCs w:val="24"/>
        </w:rPr>
        <w:t>Differently - able are encouraged to enter the Institution. But so far no such case has been faced by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the Institution.</w:t>
      </w:r>
    </w:p>
    <w:p w:rsidR="008C607F" w:rsidRPr="008F76D5" w:rsidRDefault="008C607F" w:rsidP="008F76D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D5">
        <w:rPr>
          <w:rFonts w:ascii="Times New Roman" w:hAnsi="Times New Roman" w:cs="Times New Roman"/>
          <w:sz w:val="24"/>
          <w:szCs w:val="24"/>
        </w:rPr>
        <w:t>Potential students from disadvantaged community and the economically backward household are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encouraged by informing them of the differential modes of payment of fee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s that the Institution can offer </w:t>
      </w:r>
      <w:r w:rsidRPr="008F76D5">
        <w:rPr>
          <w:rFonts w:ascii="Times New Roman" w:hAnsi="Times New Roman" w:cs="Times New Roman"/>
          <w:sz w:val="24"/>
          <w:szCs w:val="24"/>
        </w:rPr>
        <w:t>such as:</w:t>
      </w:r>
    </w:p>
    <w:p w:rsidR="008C607F" w:rsidRPr="008F76D5" w:rsidRDefault="008C607F" w:rsidP="008F76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76D5">
        <w:rPr>
          <w:rFonts w:ascii="Times New Roman" w:hAnsi="Times New Roman" w:cs="Times New Roman"/>
          <w:sz w:val="24"/>
          <w:szCs w:val="24"/>
        </w:rPr>
        <w:t>On an installment basis</w:t>
      </w:r>
    </w:p>
    <w:p w:rsidR="008C607F" w:rsidRPr="008F76D5" w:rsidRDefault="008C607F" w:rsidP="008F76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76D5">
        <w:rPr>
          <w:rFonts w:ascii="Times New Roman" w:hAnsi="Times New Roman" w:cs="Times New Roman"/>
          <w:sz w:val="24"/>
          <w:szCs w:val="24"/>
        </w:rPr>
        <w:t xml:space="preserve">One-time payment at the time of disbursement of their scholarships/financial aid 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from the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government.</w:t>
      </w:r>
    </w:p>
    <w:p w:rsidR="008C607F" w:rsidRPr="008F76D5" w:rsidRDefault="008C607F" w:rsidP="008F76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76D5">
        <w:rPr>
          <w:rFonts w:ascii="Times New Roman" w:hAnsi="Times New Roman" w:cs="Times New Roman"/>
          <w:sz w:val="24"/>
          <w:szCs w:val="24"/>
        </w:rPr>
        <w:t>Sports personnel are informed about the reservation policy that the Institution has for them. This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makes it easy for them to enter without vying for limited seats with other admission seekers.</w:t>
      </w:r>
    </w:p>
    <w:p w:rsidR="008C607F" w:rsidRPr="008F76D5" w:rsidRDefault="008C607F" w:rsidP="008F76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D5">
        <w:rPr>
          <w:rFonts w:ascii="Times New Roman" w:hAnsi="Times New Roman" w:cs="Times New Roman"/>
          <w:sz w:val="24"/>
          <w:szCs w:val="24"/>
        </w:rPr>
        <w:lastRenderedPageBreak/>
        <w:t>Students from the neighboring states Tripura, Manipur categorized as outsiders are admitted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without any discrimination in the Institution.</w:t>
      </w:r>
    </w:p>
    <w:p w:rsidR="00C02144" w:rsidRPr="008F76D5" w:rsidRDefault="00C02144" w:rsidP="008F76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07F" w:rsidRPr="008F76D5" w:rsidRDefault="008C607F" w:rsidP="008F76D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76D5">
        <w:rPr>
          <w:rFonts w:ascii="Times New Roman" w:hAnsi="Times New Roman" w:cs="Times New Roman"/>
          <w:sz w:val="24"/>
          <w:szCs w:val="24"/>
        </w:rPr>
        <w:t>The Institution is deeply committed to produce marketable and self-respecting graduates who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 xml:space="preserve">would become assets for the community and the society at large. </w:t>
      </w:r>
      <w:r w:rsidRPr="008F76D5">
        <w:rPr>
          <w:rFonts w:ascii="Times New Roman" w:hAnsi="Times New Roman" w:cs="Times New Roman"/>
          <w:b/>
          <w:bCs/>
          <w:sz w:val="24"/>
          <w:szCs w:val="24"/>
        </w:rPr>
        <w:t>It is a privilege to state that faculty</w:t>
      </w:r>
      <w:r w:rsidR="00C02144" w:rsidRPr="008F7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b/>
          <w:bCs/>
          <w:sz w:val="24"/>
          <w:szCs w:val="24"/>
        </w:rPr>
        <w:t>members often contribute in cash towards admission of economically-backward students.</w:t>
      </w:r>
    </w:p>
    <w:p w:rsidR="008C607F" w:rsidRPr="008F76D5" w:rsidRDefault="008C607F" w:rsidP="008F76D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76D5">
        <w:rPr>
          <w:rFonts w:ascii="Times New Roman" w:hAnsi="Times New Roman" w:cs="Times New Roman"/>
          <w:sz w:val="24"/>
          <w:szCs w:val="24"/>
        </w:rPr>
        <w:t>In the present scenario of Mizoram in particular, and India in general where decent jobs are</w:t>
      </w:r>
    </w:p>
    <w:p w:rsidR="008C607F" w:rsidRPr="008F76D5" w:rsidRDefault="008C607F" w:rsidP="008F76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D5">
        <w:rPr>
          <w:rFonts w:ascii="Times New Roman" w:hAnsi="Times New Roman" w:cs="Times New Roman"/>
          <w:sz w:val="24"/>
          <w:szCs w:val="24"/>
        </w:rPr>
        <w:t>predominated by the government sectors and entry into service is mostly through combined competitive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examinations at a time when unemployment amongst the urban educated youth is most prevalent, it is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imperative that students are geared not solely for theoretical subject study but also to face such various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examinations wherein they are given freedom to choose their own optional subjects.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The College, therefore, does not feel necessary and worthwhile to predetermine subject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combinations and force on the students, as it partly circumvents a general tendency among students to lose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interest in their studies which results in shortage of attendance in some subject classes, failure in exams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and general irregularities due to predetermined subject combinations which includes one that the intending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student might dislike. No rigid subject combinations are made. Students are free to make any subject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combinations of their choice.</w:t>
      </w:r>
    </w:p>
    <w:p w:rsidR="00C02144" w:rsidRPr="008F76D5" w:rsidRDefault="00C02144" w:rsidP="008F76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07F" w:rsidRPr="008F76D5" w:rsidRDefault="008C607F" w:rsidP="008F76D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76D5">
        <w:rPr>
          <w:rFonts w:ascii="Times New Roman" w:hAnsi="Times New Roman" w:cs="Times New Roman"/>
          <w:sz w:val="24"/>
          <w:szCs w:val="24"/>
        </w:rPr>
        <w:t>The Academic Programmes are designed to ensure flexibility and a multi-disciplinary approach to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learning within a manageable time-frame for completion of the Courses. The Institution makes it a practice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to devote the first week of the Academic Session for assessing the previous knowledge of the newly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admitted students by conducting skill test (oral or written) in subject knowledge. To bridge the knowledge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gap of the newly admitted students, teachers spend the next consecutive week of their classes for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orientation of the Course Syllabi. The Institution identifies slow and advanced learners and the institution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has provisions for tutorial classes for the slow learners.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The Institution identifies slow and advanced learners based on the following strategies:</w:t>
      </w:r>
    </w:p>
    <w:p w:rsidR="008C607F" w:rsidRPr="008F76D5" w:rsidRDefault="008C607F" w:rsidP="008F76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D5">
        <w:rPr>
          <w:rFonts w:ascii="Times New Roman" w:hAnsi="Times New Roman" w:cs="Times New Roman"/>
          <w:sz w:val="24"/>
          <w:szCs w:val="24"/>
        </w:rPr>
        <w:t>Regular class tests and assignments are key indicators that the Institution employs to tell apart slow</w:t>
      </w:r>
      <w:r w:rsidR="00C02144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and advanced learners in any given class.</w:t>
      </w:r>
    </w:p>
    <w:p w:rsidR="008C607F" w:rsidRPr="008F76D5" w:rsidRDefault="008C607F" w:rsidP="008F76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D5">
        <w:rPr>
          <w:rFonts w:ascii="Times New Roman" w:hAnsi="Times New Roman" w:cs="Times New Roman"/>
          <w:sz w:val="24"/>
          <w:szCs w:val="24"/>
        </w:rPr>
        <w:lastRenderedPageBreak/>
        <w:t>Weak students, once identified, are encouraged to put in extra effort, while at the same time</w:t>
      </w:r>
    </w:p>
    <w:p w:rsidR="008C607F" w:rsidRPr="008F76D5" w:rsidRDefault="008C607F" w:rsidP="008F76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D5">
        <w:rPr>
          <w:rFonts w:ascii="Times New Roman" w:hAnsi="Times New Roman" w:cs="Times New Roman"/>
          <w:sz w:val="24"/>
          <w:szCs w:val="24"/>
        </w:rPr>
        <w:t>advanced learners are encouraged to excel by providing them with extra study materials.</w:t>
      </w:r>
    </w:p>
    <w:p w:rsidR="008C607F" w:rsidRPr="008F76D5" w:rsidRDefault="008C607F" w:rsidP="008F76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D5">
        <w:rPr>
          <w:rFonts w:ascii="Times New Roman" w:hAnsi="Times New Roman" w:cs="Times New Roman"/>
          <w:sz w:val="24"/>
          <w:szCs w:val="24"/>
        </w:rPr>
        <w:t>At the end of the calendar year, internal exams are conducted in order to evaluate students’</w:t>
      </w:r>
    </w:p>
    <w:p w:rsidR="008C607F" w:rsidRPr="008F76D5" w:rsidRDefault="008C607F" w:rsidP="008F76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D5">
        <w:rPr>
          <w:rFonts w:ascii="Times New Roman" w:hAnsi="Times New Roman" w:cs="Times New Roman"/>
          <w:sz w:val="24"/>
          <w:szCs w:val="24"/>
        </w:rPr>
        <w:t>progress which is at the same time a preparatory measure for the ensuing University Exam.</w:t>
      </w:r>
    </w:p>
    <w:p w:rsidR="008F76D5" w:rsidRPr="008F76D5" w:rsidRDefault="008F76D5" w:rsidP="008F76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07F" w:rsidRPr="008F76D5" w:rsidRDefault="008C607F" w:rsidP="008F76D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76D5">
        <w:rPr>
          <w:rFonts w:ascii="Times New Roman" w:hAnsi="Times New Roman" w:cs="Times New Roman"/>
          <w:sz w:val="24"/>
          <w:szCs w:val="24"/>
        </w:rPr>
        <w:t>In order to nurture holistic self development in each student the Institution has adopted certain</w:t>
      </w:r>
      <w:r w:rsid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strategies for the acquisition of life skills and knowledge management skills that are listed as the two Best</w:t>
      </w:r>
      <w:r w:rsid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 xml:space="preserve">Practices of the Institution </w:t>
      </w:r>
      <w:r w:rsidRPr="008F76D5">
        <w:rPr>
          <w:rFonts w:ascii="Times New Roman" w:hAnsi="Times New Roman" w:cs="Times New Roman"/>
          <w:b/>
          <w:bCs/>
          <w:sz w:val="24"/>
          <w:szCs w:val="24"/>
        </w:rPr>
        <w:t>(a) Students’ Development Programme (b) Value Based Education on</w:t>
      </w:r>
      <w:r w:rsidR="008F7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b/>
          <w:bCs/>
          <w:sz w:val="24"/>
          <w:szCs w:val="24"/>
        </w:rPr>
        <w:t>Social Responsibility.</w:t>
      </w:r>
    </w:p>
    <w:p w:rsidR="008C607F" w:rsidRPr="008F76D5" w:rsidRDefault="008C607F" w:rsidP="008F76D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76D5">
        <w:rPr>
          <w:rFonts w:ascii="Times New Roman" w:hAnsi="Times New Roman" w:cs="Times New Roman"/>
          <w:sz w:val="24"/>
          <w:szCs w:val="24"/>
        </w:rPr>
        <w:t>Students keep pace with the recent development in various subjects by attending seminars, debates</w:t>
      </w:r>
      <w:r w:rsidR="008F76D5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and discussions organized in and outside the Institution. Students are also informed to make use of</w:t>
      </w:r>
      <w:r w:rsidR="008F76D5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educational TV channels and the internet to acquaint themselves with various emerging trends. Debate and</w:t>
      </w:r>
      <w:r w:rsidR="008F76D5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discussions held on emerging topics related to their studies are also incorporated. Any grievance regarding</w:t>
      </w:r>
      <w:r w:rsidR="008F76D5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evaluation in the Internal Exams is intimated to the subject teacher concerned for clarification and</w:t>
      </w:r>
      <w:r w:rsidR="008F76D5" w:rsidRP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sz w:val="24"/>
          <w:szCs w:val="24"/>
        </w:rPr>
        <w:t>redressal.</w:t>
      </w:r>
    </w:p>
    <w:p w:rsidR="008C607F" w:rsidRPr="008F76D5" w:rsidRDefault="008C607F" w:rsidP="008F76D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76D5">
        <w:rPr>
          <w:rFonts w:ascii="Times New Roman" w:hAnsi="Times New Roman" w:cs="Times New Roman"/>
          <w:sz w:val="24"/>
          <w:szCs w:val="24"/>
        </w:rPr>
        <w:t>All the activities of the College are students centric and the evidence of success may be remarked</w:t>
      </w:r>
    </w:p>
    <w:p w:rsidR="008C607F" w:rsidRPr="008F76D5" w:rsidRDefault="008C607F" w:rsidP="008F76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D5">
        <w:rPr>
          <w:rFonts w:ascii="Times New Roman" w:hAnsi="Times New Roman" w:cs="Times New Roman"/>
          <w:sz w:val="24"/>
          <w:szCs w:val="24"/>
        </w:rPr>
        <w:t>as follows:</w:t>
      </w:r>
      <w:r w:rsid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b/>
          <w:bCs/>
          <w:i/>
          <w:sz w:val="24"/>
          <w:szCs w:val="24"/>
        </w:rPr>
        <w:t>Many students securing Third Division Marks and Supplementary Grade in HSSLC (or</w:t>
      </w:r>
      <w:r w:rsid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b/>
          <w:bCs/>
          <w:i/>
          <w:sz w:val="24"/>
          <w:szCs w:val="24"/>
        </w:rPr>
        <w:t>other equivalent degree) have graduated from the College in the First and Second Divisions.</w:t>
      </w:r>
      <w:r w:rsid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b/>
          <w:bCs/>
          <w:i/>
          <w:sz w:val="24"/>
          <w:szCs w:val="24"/>
        </w:rPr>
        <w:t>Some students have even managed to secure high ranks among the MZU Top 10 Rank</w:t>
      </w:r>
      <w:r w:rsidR="008F76D5">
        <w:rPr>
          <w:rFonts w:ascii="Times New Roman" w:hAnsi="Times New Roman" w:cs="Times New Roman"/>
          <w:sz w:val="24"/>
          <w:szCs w:val="24"/>
        </w:rPr>
        <w:t xml:space="preserve"> </w:t>
      </w:r>
      <w:r w:rsidRPr="008F76D5">
        <w:rPr>
          <w:rFonts w:ascii="Times New Roman" w:hAnsi="Times New Roman" w:cs="Times New Roman"/>
          <w:b/>
          <w:bCs/>
          <w:i/>
          <w:sz w:val="24"/>
          <w:szCs w:val="24"/>
        </w:rPr>
        <w:t>Holders.</w:t>
      </w:r>
    </w:p>
    <w:sectPr w:rsidR="008C607F" w:rsidRPr="008F76D5" w:rsidSect="008F76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D71" w:rsidRDefault="00435D71" w:rsidP="00C02144">
      <w:pPr>
        <w:spacing w:after="0" w:line="240" w:lineRule="auto"/>
      </w:pPr>
      <w:r>
        <w:separator/>
      </w:r>
    </w:p>
  </w:endnote>
  <w:endnote w:type="continuationSeparator" w:id="1">
    <w:p w:rsidR="00435D71" w:rsidRDefault="00435D71" w:rsidP="00C02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D71" w:rsidRDefault="00435D71" w:rsidP="00C02144">
      <w:pPr>
        <w:spacing w:after="0" w:line="240" w:lineRule="auto"/>
      </w:pPr>
      <w:r>
        <w:separator/>
      </w:r>
    </w:p>
  </w:footnote>
  <w:footnote w:type="continuationSeparator" w:id="1">
    <w:p w:rsidR="00435D71" w:rsidRDefault="00435D71" w:rsidP="00C02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22478"/>
      <w:docPartObj>
        <w:docPartGallery w:val="Page Numbers (Top of Page)"/>
        <w:docPartUnique/>
      </w:docPartObj>
    </w:sdtPr>
    <w:sdtContent>
      <w:p w:rsidR="00C02144" w:rsidRDefault="00C02144">
        <w:pPr>
          <w:pStyle w:val="Header"/>
          <w:jc w:val="center"/>
        </w:pPr>
        <w:fldSimple w:instr=" PAGE   \* MERGEFORMAT ">
          <w:r w:rsidR="008F76D5">
            <w:rPr>
              <w:noProof/>
            </w:rPr>
            <w:t>2</w:t>
          </w:r>
        </w:fldSimple>
      </w:p>
    </w:sdtContent>
  </w:sdt>
  <w:p w:rsidR="00C02144" w:rsidRDefault="00C021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1A9A"/>
    <w:multiLevelType w:val="hybridMultilevel"/>
    <w:tmpl w:val="954E4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F3A5A"/>
    <w:multiLevelType w:val="hybridMultilevel"/>
    <w:tmpl w:val="BA223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16E7B"/>
    <w:multiLevelType w:val="hybridMultilevel"/>
    <w:tmpl w:val="46CA1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07F"/>
    <w:rsid w:val="003532C6"/>
    <w:rsid w:val="00435D71"/>
    <w:rsid w:val="008C607F"/>
    <w:rsid w:val="008F76D5"/>
    <w:rsid w:val="00C0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144"/>
  </w:style>
  <w:style w:type="paragraph" w:styleId="Footer">
    <w:name w:val="footer"/>
    <w:basedOn w:val="Normal"/>
    <w:link w:val="FooterChar"/>
    <w:uiPriority w:val="99"/>
    <w:semiHidden/>
    <w:unhideWhenUsed/>
    <w:rsid w:val="00C02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2144"/>
  </w:style>
  <w:style w:type="paragraph" w:styleId="ListParagraph">
    <w:name w:val="List Paragraph"/>
    <w:basedOn w:val="Normal"/>
    <w:uiPriority w:val="34"/>
    <w:qFormat/>
    <w:rsid w:val="00C02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1</cp:revision>
  <cp:lastPrinted>2023-05-08T05:36:00Z</cp:lastPrinted>
  <dcterms:created xsi:type="dcterms:W3CDTF">2023-05-08T05:32:00Z</dcterms:created>
  <dcterms:modified xsi:type="dcterms:W3CDTF">2023-05-08T05:55:00Z</dcterms:modified>
</cp:coreProperties>
</file>